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38562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color w:val="3856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85623"/>
          <w:rtl w:val="0"/>
        </w:rPr>
        <w:t xml:space="preserve">Título del trabajo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color w:val="385623"/>
        </w:rPr>
      </w:pPr>
      <w:r w:rsidDel="00000000" w:rsidR="00000000" w:rsidRPr="00000000">
        <w:rPr>
          <w:rFonts w:ascii="Arial" w:cs="Arial" w:eastAsia="Arial" w:hAnsi="Arial"/>
          <w:color w:val="385623"/>
          <w:rtl w:val="0"/>
        </w:rPr>
        <w:t xml:space="preserve">Autor (es)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color w:val="385623"/>
        </w:rPr>
      </w:pPr>
      <w:r w:rsidDel="00000000" w:rsidR="00000000" w:rsidRPr="00000000">
        <w:rPr>
          <w:rFonts w:ascii="Arial" w:cs="Arial" w:eastAsia="Arial" w:hAnsi="Arial"/>
          <w:color w:val="385623"/>
          <w:rtl w:val="0"/>
        </w:rPr>
        <w:t xml:space="preserve">Filiación Institucional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color w:val="385623"/>
        </w:rPr>
      </w:pPr>
      <w:r w:rsidDel="00000000" w:rsidR="00000000" w:rsidRPr="00000000">
        <w:rPr>
          <w:rFonts w:ascii="Arial" w:cs="Arial" w:eastAsia="Arial" w:hAnsi="Arial"/>
          <w:color w:val="385623"/>
          <w:rtl w:val="0"/>
        </w:rPr>
        <w:t xml:space="preserve">Correo electrónico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color w:val="385623"/>
        </w:rPr>
      </w:pPr>
      <w:r w:rsidDel="00000000" w:rsidR="00000000" w:rsidRPr="00000000">
        <w:rPr>
          <w:rFonts w:ascii="Arial" w:cs="Arial" w:eastAsia="Arial" w:hAnsi="Arial"/>
          <w:color w:val="385623"/>
          <w:rtl w:val="0"/>
        </w:rPr>
        <w:t xml:space="preserve">Mesa Temática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Arial" w:cs="Arial" w:eastAsia="Arial" w:hAnsi="Arial"/>
          <w:i w:val="1"/>
          <w:iCs w:val="1"/>
          <w:color w:val="274e13"/>
          <w:sz w:val="20"/>
          <w:szCs w:val="20"/>
          <w:shd w:fill="ffe59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274e13"/>
          <w:sz w:val="20"/>
          <w:szCs w:val="20"/>
          <w:shd w:fill="ffe599" w:val="clear"/>
          <w:rtl w:val="0"/>
        </w:rPr>
        <w:t xml:space="preserve">(Este documento es una guía, puede modificar los títulos y subtítulos acorde a su trabajo, recuerde que debe aplicar las normas APA 7ma edición. Al finalizar por favor suba este archivo al formulario de inscripción en formato </w:t>
      </w:r>
      <w:r w:rsidDel="00000000" w:rsidR="00000000" w:rsidRPr="00000000">
        <w:rPr>
          <w:rFonts w:ascii="Arial" w:cs="Arial" w:eastAsia="Arial" w:hAnsi="Arial"/>
          <w:i w:val="1"/>
          <w:iCs w:val="1"/>
          <w:color w:val="274e13"/>
          <w:sz w:val="20"/>
          <w:szCs w:val="20"/>
          <w:u w:val="single"/>
          <w:shd w:fill="ffe599" w:val="clear"/>
          <w:rtl w:val="0"/>
        </w:rPr>
        <w:t xml:space="preserve">WORD</w:t>
      </w:r>
      <w:r w:rsidDel="00000000" w:rsidR="00000000" w:rsidRPr="00000000">
        <w:rPr>
          <w:rFonts w:ascii="Arial" w:cs="Arial" w:eastAsia="Arial" w:hAnsi="Arial"/>
          <w:i w:val="1"/>
          <w:iCs w:val="1"/>
          <w:color w:val="274e13"/>
          <w:sz w:val="20"/>
          <w:szCs w:val="20"/>
          <w:shd w:fill="ffe599" w:val="clear"/>
          <w:rtl w:val="0"/>
        </w:rPr>
        <w:t xml:space="preserve">, y nombrado con la siguiente estructura: MESA X- NOMBRE AUTOR-ES)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Resumen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Palabras Clave: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Introducción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Metodología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Desarrollo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Conclusiones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Referencias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Arial" w:cs="Arial" w:eastAsia="Arial" w:hAnsi="Arial"/>
          <w:b w:val="1"/>
          <w:bCs w:val="1"/>
        </w:rPr>
      </w:pPr>
      <w:bookmarkStart w:colFirst="0" w:colLast="0" w:name="_nxfewuvr87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-449579</wp:posOffset>
          </wp:positionV>
          <wp:extent cx="7766462" cy="110806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8974" l="0" r="0" t="0"/>
                  <a:stretch>
                    <a:fillRect/>
                  </a:stretch>
                </pic:blipFill>
                <pic:spPr>
                  <a:xfrm>
                    <a:off x="0" y="0"/>
                    <a:ext cx="7766462" cy="11080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